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341F" w14:textId="62563B41" w:rsidR="000A30D5" w:rsidRDefault="000A30D5" w:rsidP="000A30D5">
      <w:pPr>
        <w:jc w:val="center"/>
        <w:rPr>
          <w:rFonts w:cstheme="minorHAnsi"/>
          <w:b/>
          <w:bCs/>
          <w:sz w:val="36"/>
          <w:szCs w:val="36"/>
        </w:rPr>
      </w:pPr>
      <w:r w:rsidRPr="000A30D5">
        <w:rPr>
          <w:rFonts w:cstheme="minorHAnsi"/>
          <w:b/>
          <w:bCs/>
          <w:sz w:val="36"/>
          <w:szCs w:val="36"/>
        </w:rPr>
        <w:t>RISK-BASED APPROACH TO RETURN TO WORK</w:t>
      </w:r>
      <w:r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br/>
        <w:t>DURING COVID-19 PANDEMIC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28"/>
        <w:gridCol w:w="711"/>
        <w:gridCol w:w="2602"/>
        <w:gridCol w:w="10"/>
        <w:gridCol w:w="717"/>
        <w:gridCol w:w="850"/>
        <w:gridCol w:w="3188"/>
      </w:tblGrid>
      <w:tr w:rsidR="000A30D5" w:rsidRPr="003053FC" w14:paraId="7301511F" w14:textId="77777777" w:rsidTr="000A30D5">
        <w:tc>
          <w:tcPr>
            <w:tcW w:w="639" w:type="pct"/>
          </w:tcPr>
          <w:p w14:paraId="114ABFAD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Surname:</w:t>
            </w:r>
          </w:p>
        </w:tc>
        <w:tc>
          <w:tcPr>
            <w:tcW w:w="1888" w:type="pct"/>
            <w:gridSpan w:val="3"/>
            <w:tcBorders>
              <w:bottom w:val="single" w:sz="4" w:space="0" w:color="auto"/>
            </w:tcBorders>
          </w:tcPr>
          <w:p w14:paraId="7BA80232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  <w:tc>
          <w:tcPr>
            <w:tcW w:w="818" w:type="pct"/>
            <w:gridSpan w:val="3"/>
          </w:tcPr>
          <w:p w14:paraId="77693AC3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First Name: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1B003BC2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</w:tr>
      <w:tr w:rsidR="000A30D5" w:rsidRPr="003053FC" w14:paraId="07001034" w14:textId="77777777" w:rsidTr="000A30D5">
        <w:tc>
          <w:tcPr>
            <w:tcW w:w="809" w:type="pct"/>
            <w:gridSpan w:val="2"/>
          </w:tcPr>
          <w:p w14:paraId="149215B0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Occupation:</w:t>
            </w:r>
          </w:p>
        </w:tc>
        <w:tc>
          <w:tcPr>
            <w:tcW w:w="1719" w:type="pct"/>
            <w:gridSpan w:val="2"/>
            <w:tcBorders>
              <w:bottom w:val="single" w:sz="4" w:space="0" w:color="auto"/>
            </w:tcBorders>
          </w:tcPr>
          <w:p w14:paraId="4356CB7E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  <w:tc>
          <w:tcPr>
            <w:tcW w:w="818" w:type="pct"/>
            <w:gridSpan w:val="3"/>
          </w:tcPr>
          <w:p w14:paraId="73C97058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Department:</w:t>
            </w:r>
          </w:p>
        </w:tc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</w:tcPr>
          <w:p w14:paraId="11E7DC6E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</w:tr>
      <w:tr w:rsidR="000A30D5" w:rsidRPr="003053FC" w14:paraId="16D6278C" w14:textId="77777777" w:rsidTr="000A30D5">
        <w:tc>
          <w:tcPr>
            <w:tcW w:w="1178" w:type="pct"/>
            <w:gridSpan w:val="3"/>
          </w:tcPr>
          <w:p w14:paraId="287A3CC3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Company Number: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</w:tcPr>
          <w:p w14:paraId="7479BC35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  <w:tc>
          <w:tcPr>
            <w:tcW w:w="372" w:type="pct"/>
          </w:tcPr>
          <w:p w14:paraId="7D36465F" w14:textId="173CA0B0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  <w:r w:rsidRPr="003053FC">
              <w:rPr>
                <w:rFonts w:cstheme="minorHAnsi"/>
                <w:bCs/>
              </w:rPr>
              <w:t>Age:</w:t>
            </w:r>
          </w:p>
        </w:tc>
        <w:tc>
          <w:tcPr>
            <w:tcW w:w="2095" w:type="pct"/>
            <w:gridSpan w:val="2"/>
            <w:tcBorders>
              <w:bottom w:val="single" w:sz="4" w:space="0" w:color="auto"/>
            </w:tcBorders>
          </w:tcPr>
          <w:p w14:paraId="263693F0" w14:textId="77777777" w:rsidR="000A30D5" w:rsidRPr="003053FC" w:rsidRDefault="000A30D5" w:rsidP="000A30D5">
            <w:pPr>
              <w:tabs>
                <w:tab w:val="left" w:pos="284"/>
              </w:tabs>
              <w:spacing w:before="240"/>
              <w:rPr>
                <w:rFonts w:cstheme="minorHAnsi"/>
                <w:bCs/>
              </w:rPr>
            </w:pPr>
          </w:p>
        </w:tc>
      </w:tr>
    </w:tbl>
    <w:p w14:paraId="30B7D2AB" w14:textId="3A7D489D" w:rsidR="000A30D5" w:rsidRPr="00541771" w:rsidRDefault="000A30D5" w:rsidP="00541771">
      <w:pPr>
        <w:spacing w:after="0"/>
        <w:rPr>
          <w:sz w:val="8"/>
          <w:szCs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3202"/>
        <w:gridCol w:w="3212"/>
        <w:gridCol w:w="12"/>
      </w:tblGrid>
      <w:tr w:rsidR="000A30D5" w:rsidRPr="003053FC" w14:paraId="7E0C41F3" w14:textId="77777777" w:rsidTr="003053FC">
        <w:trPr>
          <w:gridAfter w:val="1"/>
          <w:wAfter w:w="6" w:type="pct"/>
        </w:trPr>
        <w:tc>
          <w:tcPr>
            <w:tcW w:w="4994" w:type="pct"/>
            <w:gridSpan w:val="3"/>
            <w:tcBorders>
              <w:top w:val="single" w:sz="4" w:space="0" w:color="auto"/>
            </w:tcBorders>
            <w:shd w:val="clear" w:color="auto" w:fill="000000" w:themeFill="text1"/>
          </w:tcPr>
          <w:p w14:paraId="6B92E947" w14:textId="33E48B9C" w:rsidR="000A30D5" w:rsidRPr="003053FC" w:rsidRDefault="00541771" w:rsidP="000A30D5">
            <w:pPr>
              <w:tabs>
                <w:tab w:val="left" w:pos="284"/>
              </w:tabs>
              <w:spacing w:before="120" w:after="12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n-ZA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ADVICE</w:t>
            </w:r>
            <w:r w:rsidR="000A30D5" w:rsidRPr="003053FC">
              <w:rPr>
                <w:rFonts w:cstheme="minorHAnsi"/>
                <w:b/>
                <w:bCs/>
                <w:sz w:val="28"/>
                <w:szCs w:val="28"/>
              </w:rPr>
              <w:t xml:space="preserve"> TO EMPLOYEE</w:t>
            </w:r>
          </w:p>
        </w:tc>
      </w:tr>
      <w:tr w:rsidR="00541771" w:rsidRPr="003053FC" w14:paraId="726BED24" w14:textId="77777777" w:rsidTr="00541771">
        <w:trPr>
          <w:gridAfter w:val="1"/>
          <w:wAfter w:w="6" w:type="pct"/>
        </w:trPr>
        <w:tc>
          <w:tcPr>
            <w:tcW w:w="499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0329EA" w14:textId="07E552F2" w:rsidR="00541771" w:rsidRPr="00541771" w:rsidRDefault="00541771" w:rsidP="000A30D5">
            <w:pPr>
              <w:tabs>
                <w:tab w:val="left" w:pos="284"/>
              </w:tabs>
              <w:spacing w:before="120" w:after="120"/>
              <w:rPr>
                <w:rFonts w:cstheme="minorHAnsi"/>
              </w:rPr>
            </w:pPr>
            <w:r w:rsidRPr="00541771">
              <w:t>These risk categories are provided for your own use</w:t>
            </w:r>
            <w:r w:rsidRPr="00541771">
              <w:t xml:space="preserve">. </w:t>
            </w:r>
            <w:r w:rsidRPr="00541771">
              <w:br/>
              <w:t>Y</w:t>
            </w:r>
            <w:r w:rsidRPr="00541771">
              <w:t xml:space="preserve">ou do not have to inform </w:t>
            </w:r>
            <w:r w:rsidRPr="00541771">
              <w:t xml:space="preserve">your employer </w:t>
            </w:r>
            <w:r w:rsidRPr="00541771">
              <w:t xml:space="preserve">on </w:t>
            </w:r>
            <w:r w:rsidRPr="00541771">
              <w:t xml:space="preserve">the </w:t>
            </w:r>
            <w:r w:rsidRPr="00541771">
              <w:t>specific</w:t>
            </w:r>
            <w:r w:rsidRPr="00541771">
              <w:t>s</w:t>
            </w:r>
            <w:r w:rsidRPr="00541771">
              <w:t xml:space="preserve"> </w:t>
            </w:r>
            <w:r w:rsidRPr="00541771">
              <w:t xml:space="preserve">of your </w:t>
            </w:r>
            <w:r w:rsidRPr="00541771">
              <w:t>health conditions</w:t>
            </w:r>
            <w:r w:rsidRPr="00541771">
              <w:t>.</w:t>
            </w:r>
          </w:p>
        </w:tc>
      </w:tr>
      <w:tr w:rsidR="000A30D5" w:rsidRPr="003053FC" w14:paraId="039E254B" w14:textId="77777777" w:rsidTr="003053FC">
        <w:tblPrEx>
          <w:tblBorders>
            <w:insideH w:val="dashed" w:sz="4" w:space="0" w:color="auto"/>
            <w:insideV w:val="dashed" w:sz="4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6" w:type="pct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A8F822" w14:textId="43187C0B" w:rsidR="000A30D5" w:rsidRPr="003053FC" w:rsidRDefault="003053FC" w:rsidP="000A30D5">
            <w:pPr>
              <w:spacing w:before="120" w:after="120"/>
              <w:ind w:left="720" w:hanging="7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53FC">
              <w:rPr>
                <w:rFonts w:cstheme="minorHAnsi"/>
                <w:b/>
                <w:bCs/>
                <w:sz w:val="24"/>
                <w:szCs w:val="24"/>
              </w:rPr>
              <w:t>LOW RISK</w:t>
            </w:r>
          </w:p>
          <w:p w14:paraId="374AFC8A" w14:textId="20E9C432" w:rsidR="000A30D5" w:rsidRPr="003053FC" w:rsidRDefault="000A30D5" w:rsidP="000A30D5">
            <w:pPr>
              <w:spacing w:before="120" w:after="120"/>
              <w:ind w:left="720" w:hanging="7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771">
              <w:rPr>
                <w:rFonts w:cstheme="minorHAnsi"/>
                <w:b/>
                <w:bCs/>
              </w:rPr>
              <w:t>Return with FIRST third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6648A2E" w14:textId="39D117A7" w:rsidR="000A30D5" w:rsidRPr="003053FC" w:rsidRDefault="003053FC" w:rsidP="000A30D5">
            <w:pPr>
              <w:spacing w:before="120" w:after="120"/>
              <w:ind w:left="720" w:hanging="7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53FC">
              <w:rPr>
                <w:rFonts w:cstheme="minorHAnsi"/>
                <w:b/>
                <w:bCs/>
                <w:sz w:val="24"/>
                <w:szCs w:val="24"/>
              </w:rPr>
              <w:t>MEDIUM RISK:</w:t>
            </w:r>
          </w:p>
          <w:p w14:paraId="52C71E50" w14:textId="7D440AF0" w:rsidR="000A30D5" w:rsidRPr="00C663FA" w:rsidRDefault="000A30D5" w:rsidP="000A30D5">
            <w:pPr>
              <w:spacing w:before="120" w:after="120"/>
              <w:ind w:left="720" w:hanging="720"/>
              <w:jc w:val="center"/>
              <w:rPr>
                <w:rFonts w:cstheme="minorHAnsi"/>
                <w:b/>
                <w:bCs/>
              </w:rPr>
            </w:pPr>
            <w:r w:rsidRPr="00C663FA">
              <w:rPr>
                <w:rFonts w:cstheme="minorHAnsi"/>
                <w:b/>
                <w:bCs/>
              </w:rPr>
              <w:t>Return with SECOND third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3D5D896" w14:textId="027CA516" w:rsidR="000A30D5" w:rsidRPr="003053FC" w:rsidRDefault="003053FC" w:rsidP="000A30D5">
            <w:pPr>
              <w:spacing w:before="120" w:after="120"/>
              <w:ind w:left="720" w:hanging="7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53FC">
              <w:rPr>
                <w:rFonts w:cstheme="minorHAnsi"/>
                <w:b/>
                <w:bCs/>
                <w:sz w:val="24"/>
                <w:szCs w:val="24"/>
              </w:rPr>
              <w:t>HIGH RISK:</w:t>
            </w:r>
          </w:p>
          <w:p w14:paraId="3BE2B748" w14:textId="4A15DD41" w:rsidR="000A30D5" w:rsidRPr="00C663FA" w:rsidRDefault="000A30D5" w:rsidP="000A30D5">
            <w:pPr>
              <w:spacing w:before="120" w:after="120"/>
              <w:ind w:left="720" w:hanging="720"/>
              <w:jc w:val="center"/>
              <w:rPr>
                <w:rFonts w:cstheme="minorHAnsi"/>
                <w:b/>
                <w:bCs/>
              </w:rPr>
            </w:pPr>
            <w:r w:rsidRPr="00C663FA">
              <w:rPr>
                <w:rFonts w:cstheme="minorHAnsi"/>
                <w:b/>
                <w:bCs/>
              </w:rPr>
              <w:t>Return with LAST third</w:t>
            </w:r>
          </w:p>
        </w:tc>
      </w:tr>
      <w:tr w:rsidR="000A30D5" w:rsidRPr="003053FC" w14:paraId="621BC4E2" w14:textId="77777777" w:rsidTr="003053FC">
        <w:tblPrEx>
          <w:tblBorders>
            <w:insideH w:val="dashed" w:sz="4" w:space="0" w:color="auto"/>
            <w:insideV w:val="dashed" w:sz="4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6" w:type="pct"/>
        </w:trPr>
        <w:tc>
          <w:tcPr>
            <w:tcW w:w="1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6371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b/>
                <w:bCs/>
              </w:rPr>
            </w:pPr>
            <w:r w:rsidRPr="003053FC">
              <w:rPr>
                <w:rFonts w:cstheme="minorHAnsi"/>
                <w:b/>
                <w:bCs/>
              </w:rPr>
              <w:t>Age: Younger than 50 years</w:t>
            </w:r>
          </w:p>
          <w:p w14:paraId="3438E4E8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No heart conditions</w:t>
            </w:r>
          </w:p>
          <w:p w14:paraId="05B25F9E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No diabetes</w:t>
            </w:r>
          </w:p>
          <w:p w14:paraId="270AE0E1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No chronic respiratory disease</w:t>
            </w:r>
          </w:p>
          <w:p w14:paraId="6761DF38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No cancer</w:t>
            </w:r>
          </w:p>
          <w:p w14:paraId="30BD4C20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Not immuno-compromised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6DD" w14:textId="27530F52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b/>
                <w:bCs/>
              </w:rPr>
            </w:pPr>
            <w:r w:rsidRPr="003053FC">
              <w:rPr>
                <w:rFonts w:cstheme="minorHAnsi"/>
                <w:b/>
                <w:bCs/>
              </w:rPr>
              <w:t>Age: Between 50-59 years</w:t>
            </w:r>
          </w:p>
          <w:p w14:paraId="44C5D1D0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Heart conditions</w:t>
            </w:r>
          </w:p>
          <w:p w14:paraId="740EF71F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Diabetes</w:t>
            </w:r>
          </w:p>
          <w:p w14:paraId="7D2B42F0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Chronic respiratory disease</w:t>
            </w:r>
          </w:p>
        </w:tc>
        <w:tc>
          <w:tcPr>
            <w:tcW w:w="166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B3F9EE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b/>
                <w:bCs/>
              </w:rPr>
            </w:pPr>
            <w:r w:rsidRPr="003053FC">
              <w:rPr>
                <w:rFonts w:cstheme="minorHAnsi"/>
                <w:b/>
                <w:bCs/>
              </w:rPr>
              <w:t>Age: 60 years and older</w:t>
            </w:r>
          </w:p>
          <w:p w14:paraId="36880C55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Heart conditions</w:t>
            </w:r>
          </w:p>
          <w:p w14:paraId="1C4DEFE0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Diabetes</w:t>
            </w:r>
          </w:p>
          <w:p w14:paraId="74F8136D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Chronic respiratory disease</w:t>
            </w:r>
          </w:p>
          <w:p w14:paraId="6C0E3F7F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Cancer</w:t>
            </w:r>
          </w:p>
          <w:p w14:paraId="79A6D18F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Severe Obesity: BMI&gt;40</w:t>
            </w:r>
          </w:p>
          <w:p w14:paraId="0FC266D8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Dialysis</w:t>
            </w:r>
          </w:p>
          <w:p w14:paraId="2FF024BE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  <w:b/>
                <w:bCs/>
              </w:rPr>
            </w:pPr>
            <w:r w:rsidRPr="003053FC">
              <w:rPr>
                <w:rFonts w:cstheme="minorHAnsi"/>
              </w:rPr>
              <w:t>Immuno-compromised</w:t>
            </w:r>
          </w:p>
          <w:p w14:paraId="2ABE5050" w14:textId="77777777" w:rsidR="000A30D5" w:rsidRPr="003053FC" w:rsidRDefault="000A30D5" w:rsidP="000A30D5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>Liver disease</w:t>
            </w:r>
          </w:p>
        </w:tc>
      </w:tr>
      <w:tr w:rsidR="000A30D5" w:rsidRPr="003053FC" w14:paraId="2A24D0C4" w14:textId="77777777" w:rsidTr="003053FC">
        <w:tblPrEx>
          <w:tblBorders>
            <w:insideH w:val="dashed" w:sz="4" w:space="0" w:color="auto"/>
            <w:insideV w:val="dashed" w:sz="4" w:space="0" w:color="auto"/>
          </w:tblBorders>
          <w:tblLook w:val="0600" w:firstRow="0" w:lastRow="0" w:firstColumn="0" w:lastColumn="0" w:noHBand="1" w:noVBand="1"/>
        </w:tblPrEx>
        <w:trPr>
          <w:gridAfter w:val="1"/>
          <w:wAfter w:w="6" w:type="pct"/>
        </w:trPr>
        <w:tc>
          <w:tcPr>
            <w:tcW w:w="33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84D" w14:textId="41CD0F63" w:rsidR="000A30D5" w:rsidRPr="003053FC" w:rsidRDefault="000A30D5" w:rsidP="000A30D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cstheme="minorHAnsi"/>
              </w:rPr>
            </w:pPr>
            <w:r w:rsidRPr="003053FC">
              <w:rPr>
                <w:rFonts w:cstheme="minorHAnsi"/>
              </w:rPr>
              <w:t xml:space="preserve">If you are </w:t>
            </w:r>
            <w:r w:rsidR="00945753">
              <w:rPr>
                <w:rFonts w:cstheme="minorHAnsi"/>
              </w:rPr>
              <w:t xml:space="preserve">younger than </w:t>
            </w:r>
            <w:r w:rsidRPr="003053FC">
              <w:rPr>
                <w:rFonts w:cstheme="minorHAnsi"/>
              </w:rPr>
              <w:t>50 y</w:t>
            </w:r>
            <w:r w:rsidR="00945753">
              <w:rPr>
                <w:rFonts w:cstheme="minorHAnsi"/>
              </w:rPr>
              <w:t>ears of age</w:t>
            </w:r>
            <w:r w:rsidRPr="003053FC">
              <w:rPr>
                <w:rFonts w:cstheme="minorHAnsi"/>
              </w:rPr>
              <w:t xml:space="preserve">. but </w:t>
            </w:r>
            <w:r w:rsidRPr="003053FC">
              <w:rPr>
                <w:rFonts w:cstheme="minorHAnsi"/>
                <w:b/>
                <w:bCs/>
              </w:rPr>
              <w:t>with</w:t>
            </w:r>
            <w:r w:rsidRPr="003053FC">
              <w:rPr>
                <w:rFonts w:cstheme="minorHAnsi"/>
              </w:rPr>
              <w:t xml:space="preserve"> chronic condition, </w:t>
            </w:r>
            <w:r w:rsidR="00945753">
              <w:rPr>
                <w:rFonts w:cstheme="minorHAnsi"/>
              </w:rPr>
              <w:t xml:space="preserve">you </w:t>
            </w:r>
            <w:r w:rsidRPr="003053FC">
              <w:rPr>
                <w:rFonts w:cstheme="minorHAnsi"/>
              </w:rPr>
              <w:t xml:space="preserve">move to </w:t>
            </w:r>
            <w:r w:rsidR="00945753">
              <w:rPr>
                <w:rFonts w:cstheme="minorHAnsi"/>
              </w:rPr>
              <w:t xml:space="preserve">the </w:t>
            </w:r>
            <w:r w:rsidRPr="003053FC">
              <w:rPr>
                <w:rFonts w:cstheme="minorHAnsi"/>
              </w:rPr>
              <w:t>medium risk</w:t>
            </w:r>
            <w:r w:rsidR="00945753">
              <w:rPr>
                <w:rFonts w:cstheme="minorHAnsi"/>
              </w:rPr>
              <w:t xml:space="preserve"> category</w:t>
            </w:r>
          </w:p>
          <w:p w14:paraId="2FAE98E3" w14:textId="2B6C5AEA" w:rsidR="000A30D5" w:rsidRPr="003053FC" w:rsidRDefault="000A30D5" w:rsidP="000A30D5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cstheme="minorHAnsi"/>
                <w:b/>
                <w:bCs/>
              </w:rPr>
            </w:pPr>
            <w:r w:rsidRPr="003053FC">
              <w:rPr>
                <w:rFonts w:cstheme="minorHAnsi"/>
              </w:rPr>
              <w:t xml:space="preserve">Pregnancy </w:t>
            </w:r>
            <w:r w:rsidR="00945753">
              <w:rPr>
                <w:rFonts w:cstheme="minorHAnsi"/>
              </w:rPr>
              <w:t xml:space="preserve">is </w:t>
            </w:r>
            <w:r w:rsidRPr="003053FC">
              <w:rPr>
                <w:rFonts w:cstheme="minorHAnsi"/>
              </w:rPr>
              <w:t xml:space="preserve">at this stage </w:t>
            </w:r>
            <w:r w:rsidR="00945753" w:rsidRPr="00945753">
              <w:rPr>
                <w:rFonts w:cstheme="minorHAnsi"/>
                <w:b/>
                <w:bCs/>
              </w:rPr>
              <w:t>not</w:t>
            </w:r>
            <w:r w:rsidR="00945753">
              <w:rPr>
                <w:rFonts w:cstheme="minorHAnsi"/>
              </w:rPr>
              <w:t xml:space="preserve"> </w:t>
            </w:r>
            <w:r w:rsidRPr="003053FC">
              <w:rPr>
                <w:rFonts w:cstheme="minorHAnsi"/>
              </w:rPr>
              <w:t>considered as increased risk</w:t>
            </w:r>
          </w:p>
        </w:tc>
        <w:tc>
          <w:tcPr>
            <w:tcW w:w="166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2BFA0E" w14:textId="77777777" w:rsidR="000A30D5" w:rsidRPr="003053FC" w:rsidRDefault="000A30D5" w:rsidP="000A30D5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3053FC" w:rsidRPr="003053FC" w14:paraId="54871EC0" w14:textId="77777777" w:rsidTr="003053FC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7F720718" w14:textId="6754E3ED" w:rsidR="003053FC" w:rsidRPr="003053FC" w:rsidRDefault="003053FC" w:rsidP="00F51424">
            <w:pPr>
              <w:tabs>
                <w:tab w:val="left" w:pos="284"/>
              </w:tabs>
              <w:spacing w:before="120" w:after="12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n-ZA"/>
              </w:rPr>
            </w:pPr>
            <w:r w:rsidRPr="003053FC">
              <w:rPr>
                <w:rFonts w:cstheme="minorHAnsi"/>
                <w:b/>
                <w:bCs/>
                <w:sz w:val="28"/>
                <w:szCs w:val="28"/>
              </w:rPr>
              <w:t>EMPLOYEE’S COVID-19 RISK PROFILE</w:t>
            </w:r>
          </w:p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053FC" w:rsidRPr="003053FC" w14:paraId="297326D4" w14:textId="77777777" w:rsidTr="003053FC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9B1D" w14:textId="77777777" w:rsidR="003053FC" w:rsidRPr="003053FC" w:rsidRDefault="003053FC" w:rsidP="003053FC">
            <w:pPr>
              <w:tabs>
                <w:tab w:val="left" w:pos="284"/>
              </w:tabs>
              <w:spacing w:before="120" w:after="120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053FC">
              <w:rPr>
                <w:rFonts w:eastAsia="Times New Roman" w:cstheme="minorHAnsi"/>
                <w:sz w:val="28"/>
                <w:szCs w:val="28"/>
                <w:lang w:eastAsia="en-GB"/>
              </w:rPr>
              <w:sym w:font="Wingdings" w:char="F06F"/>
            </w:r>
            <w:r w:rsidRPr="003053FC">
              <w:rPr>
                <w:rFonts w:eastAsia="Times New Roman" w:cstheme="minorHAnsi"/>
                <w:sz w:val="28"/>
                <w:szCs w:val="28"/>
                <w:lang w:eastAsia="en-GB"/>
              </w:rPr>
              <w:tab/>
            </w:r>
            <w:r w:rsidRPr="003053FC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Low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A3D8" w14:textId="77777777" w:rsidR="003053FC" w:rsidRPr="003053FC" w:rsidRDefault="003053FC" w:rsidP="003053FC">
            <w:pPr>
              <w:tabs>
                <w:tab w:val="left" w:pos="284"/>
              </w:tabs>
              <w:spacing w:before="120" w:after="120"/>
              <w:rPr>
                <w:rFonts w:cstheme="minorHAnsi"/>
                <w:b/>
                <w:bCs/>
                <w:sz w:val="28"/>
                <w:szCs w:val="28"/>
              </w:rPr>
            </w:pPr>
            <w:r w:rsidRPr="003053FC">
              <w:rPr>
                <w:rFonts w:eastAsia="Times New Roman" w:cstheme="minorHAnsi"/>
                <w:sz w:val="28"/>
                <w:szCs w:val="28"/>
                <w:lang w:eastAsia="en-GB"/>
              </w:rPr>
              <w:sym w:font="Wingdings" w:char="F06F"/>
            </w:r>
            <w:r w:rsidRPr="003053FC">
              <w:rPr>
                <w:rFonts w:eastAsia="Times New Roman" w:cstheme="minorHAnsi"/>
                <w:sz w:val="28"/>
                <w:szCs w:val="28"/>
                <w:lang w:eastAsia="en-GB"/>
              </w:rPr>
              <w:tab/>
            </w:r>
            <w:r w:rsidRPr="003053FC">
              <w:rPr>
                <w:rFonts w:cstheme="minorHAnsi"/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65622" w14:textId="77777777" w:rsidR="003053FC" w:rsidRPr="003053FC" w:rsidRDefault="003053FC" w:rsidP="003053FC">
            <w:pPr>
              <w:tabs>
                <w:tab w:val="left" w:pos="284"/>
              </w:tabs>
              <w:spacing w:before="120" w:after="120"/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</w:pPr>
            <w:r w:rsidRPr="003053FC">
              <w:rPr>
                <w:rFonts w:eastAsia="Times New Roman" w:cstheme="minorHAnsi"/>
                <w:sz w:val="28"/>
                <w:szCs w:val="28"/>
                <w:lang w:eastAsia="en-GB"/>
              </w:rPr>
              <w:sym w:font="Wingdings" w:char="F06F"/>
            </w:r>
            <w:r w:rsidRPr="003053FC">
              <w:rPr>
                <w:rFonts w:eastAsia="Times New Roman" w:cstheme="minorHAnsi"/>
                <w:sz w:val="28"/>
                <w:szCs w:val="28"/>
                <w:lang w:eastAsia="en-GB"/>
              </w:rPr>
              <w:tab/>
            </w:r>
            <w:r w:rsidRPr="003053FC">
              <w:rPr>
                <w:rFonts w:cstheme="minorHAnsi"/>
                <w:b/>
                <w:bCs/>
                <w:sz w:val="28"/>
                <w:szCs w:val="28"/>
              </w:rPr>
              <w:t>High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3053FC" w:rsidRPr="003053FC" w14:paraId="5741F805" w14:textId="77777777" w:rsidTr="00F51424">
        <w:tc>
          <w:tcPr>
            <w:tcW w:w="5000" w:type="pct"/>
            <w:tcBorders>
              <w:top w:val="single" w:sz="4" w:space="0" w:color="auto"/>
            </w:tcBorders>
            <w:shd w:val="clear" w:color="auto" w:fill="000000" w:themeFill="text1"/>
          </w:tcPr>
          <w:p w14:paraId="1413D0E7" w14:textId="1032F06D" w:rsidR="003053FC" w:rsidRPr="003053FC" w:rsidRDefault="003053FC" w:rsidP="00F51424">
            <w:pPr>
              <w:tabs>
                <w:tab w:val="left" w:pos="284"/>
              </w:tabs>
              <w:spacing w:before="120" w:after="12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n-ZA"/>
              </w:rPr>
            </w:pPr>
            <w:bookmarkStart w:id="0" w:name="_Hlk39566894"/>
            <w:r>
              <w:rPr>
                <w:rFonts w:cstheme="minorHAnsi"/>
                <w:b/>
                <w:bCs/>
                <w:sz w:val="28"/>
                <w:szCs w:val="28"/>
              </w:rPr>
              <w:t xml:space="preserve">DECLARATION BY </w:t>
            </w:r>
            <w:r w:rsidRPr="003053FC">
              <w:rPr>
                <w:rFonts w:cstheme="minorHAnsi"/>
                <w:b/>
                <w:bCs/>
                <w:sz w:val="28"/>
                <w:szCs w:val="28"/>
              </w:rPr>
              <w:t>EMPLOYEE</w:t>
            </w:r>
          </w:p>
        </w:tc>
      </w:tr>
    </w:tbl>
    <w:p w14:paraId="70B582A6" w14:textId="032A04A8" w:rsidR="003053FC" w:rsidRPr="003053FC" w:rsidRDefault="003053FC" w:rsidP="000A30D5">
      <w:pPr>
        <w:spacing w:before="120" w:after="120"/>
        <w:rPr>
          <w:rFonts w:cstheme="minorHAnsi"/>
        </w:rPr>
      </w:pPr>
      <w:r w:rsidRPr="003053FC">
        <w:rPr>
          <w:rFonts w:cstheme="minorHAnsi"/>
        </w:rPr>
        <w:t>I have been informed of the increased risk for me to be at work, but I would like to continue working without holding the company responsible for contracting COVID-19 as a result of being onsite.</w:t>
      </w:r>
    </w:p>
    <w:p w14:paraId="7E621795" w14:textId="0416D5FA" w:rsidR="003053FC" w:rsidRPr="003053FC" w:rsidRDefault="00945753" w:rsidP="000A30D5">
      <w:pPr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s</w:t>
      </w:r>
      <w:r w:rsidR="003053FC" w:rsidRPr="003053FC">
        <w:rPr>
          <w:rFonts w:cstheme="minorHAnsi"/>
          <w:b/>
          <w:bCs/>
        </w:rPr>
        <w:t xml:space="preserve">pecial measures </w:t>
      </w:r>
      <w:r>
        <w:rPr>
          <w:rFonts w:cstheme="minorHAnsi"/>
          <w:b/>
          <w:bCs/>
        </w:rPr>
        <w:t xml:space="preserve">are </w:t>
      </w:r>
      <w:r w:rsidR="003053FC" w:rsidRPr="003053FC">
        <w:rPr>
          <w:rFonts w:cstheme="minorHAnsi"/>
          <w:b/>
          <w:bCs/>
        </w:rPr>
        <w:t>in place</w:t>
      </w:r>
      <w:r>
        <w:rPr>
          <w:rFonts w:cstheme="minorHAnsi"/>
          <w:b/>
          <w:bCs/>
        </w:rPr>
        <w:t xml:space="preserve"> to protect me</w:t>
      </w:r>
      <w:r w:rsidR="003053FC" w:rsidRPr="003053FC">
        <w:rPr>
          <w:rFonts w:cstheme="minorHAnsi"/>
          <w:b/>
          <w:bCs/>
        </w:rPr>
        <w:t xml:space="preserve"> (please tick those applicable):</w:t>
      </w:r>
    </w:p>
    <w:p w14:paraId="142FAF7C" w14:textId="77777777" w:rsidR="003053FC" w:rsidRPr="003053FC" w:rsidRDefault="003053FC" w:rsidP="000A30D5">
      <w:pPr>
        <w:tabs>
          <w:tab w:val="left" w:pos="284"/>
        </w:tabs>
        <w:spacing w:before="120" w:after="120"/>
        <w:ind w:left="284" w:hanging="284"/>
        <w:rPr>
          <w:rFonts w:cstheme="minorHAnsi"/>
        </w:rPr>
      </w:pPr>
      <w:r w:rsidRPr="003053FC">
        <w:rPr>
          <w:rFonts w:eastAsia="Times New Roman" w:cstheme="minorHAnsi"/>
          <w:sz w:val="28"/>
          <w:szCs w:val="28"/>
          <w:lang w:eastAsia="en-GB"/>
        </w:rPr>
        <w:sym w:font="Wingdings" w:char="F06F"/>
      </w:r>
      <w:r w:rsidRPr="003053FC">
        <w:rPr>
          <w:rFonts w:eastAsia="Times New Roman" w:cstheme="minorHAnsi"/>
          <w:lang w:eastAsia="en-GB"/>
        </w:rPr>
        <w:tab/>
      </w:r>
      <w:r w:rsidRPr="003053FC">
        <w:rPr>
          <w:rFonts w:cstheme="minorHAnsi"/>
        </w:rPr>
        <w:t>Additional distancing (&gt;1.5 m) in production line/separate room</w:t>
      </w:r>
    </w:p>
    <w:p w14:paraId="046BE15F" w14:textId="011775F5" w:rsidR="003053FC" w:rsidRPr="003053FC" w:rsidRDefault="003053FC" w:rsidP="000A30D5">
      <w:pPr>
        <w:tabs>
          <w:tab w:val="left" w:pos="284"/>
        </w:tabs>
        <w:spacing w:before="120" w:after="120"/>
        <w:rPr>
          <w:rFonts w:cstheme="minorHAnsi"/>
        </w:rPr>
      </w:pPr>
      <w:r w:rsidRPr="003053FC">
        <w:rPr>
          <w:rFonts w:eastAsia="Times New Roman" w:cstheme="minorHAnsi"/>
          <w:sz w:val="28"/>
          <w:szCs w:val="28"/>
          <w:lang w:eastAsia="en-GB"/>
        </w:rPr>
        <w:sym w:font="Wingdings" w:char="F06F"/>
      </w:r>
      <w:r w:rsidRPr="003053FC">
        <w:rPr>
          <w:rFonts w:eastAsia="Times New Roman" w:cstheme="minorHAnsi"/>
          <w:lang w:eastAsia="en-GB"/>
        </w:rPr>
        <w:tab/>
      </w:r>
      <w:r w:rsidRPr="003053FC">
        <w:rPr>
          <w:rFonts w:cstheme="minorHAnsi"/>
        </w:rPr>
        <w:t>Adapted shifts</w:t>
      </w:r>
      <w:r w:rsidR="00945753">
        <w:rPr>
          <w:rFonts w:cstheme="minorHAnsi"/>
        </w:rPr>
        <w:t xml:space="preserve"> or working hours</w:t>
      </w:r>
    </w:p>
    <w:p w14:paraId="39B1AB44" w14:textId="7AA7AA93" w:rsidR="003053FC" w:rsidRPr="003053FC" w:rsidRDefault="003053FC" w:rsidP="000A30D5">
      <w:pPr>
        <w:tabs>
          <w:tab w:val="left" w:pos="284"/>
        </w:tabs>
        <w:spacing w:before="120" w:after="120"/>
        <w:rPr>
          <w:rFonts w:eastAsia="Times New Roman" w:cstheme="minorHAnsi"/>
          <w:lang w:eastAsia="en-GB"/>
        </w:rPr>
      </w:pPr>
      <w:r w:rsidRPr="003053FC">
        <w:rPr>
          <w:rFonts w:eastAsia="Times New Roman" w:cstheme="minorHAnsi"/>
          <w:sz w:val="28"/>
          <w:szCs w:val="28"/>
          <w:lang w:eastAsia="en-GB"/>
        </w:rPr>
        <w:sym w:font="Wingdings" w:char="F06F"/>
      </w:r>
      <w:r w:rsidRPr="003053FC">
        <w:rPr>
          <w:rFonts w:eastAsia="Times New Roman" w:cstheme="minorHAnsi"/>
          <w:lang w:eastAsia="en-GB"/>
        </w:rPr>
        <w:tab/>
      </w:r>
      <w:r w:rsidRPr="003053FC">
        <w:rPr>
          <w:rFonts w:cstheme="minorHAnsi"/>
        </w:rPr>
        <w:t>Less interaction with other employees</w:t>
      </w:r>
      <w:r w:rsidR="00945753">
        <w:rPr>
          <w:rFonts w:cstheme="minorHAnsi"/>
        </w:rPr>
        <w:t xml:space="preserve"> or </w:t>
      </w:r>
      <w:r w:rsidRPr="003053FC">
        <w:rPr>
          <w:rFonts w:cstheme="minorHAnsi"/>
        </w:rPr>
        <w:t>clients</w:t>
      </w:r>
    </w:p>
    <w:p w14:paraId="70041A8E" w14:textId="15D2DE99" w:rsidR="003053FC" w:rsidRPr="003053FC" w:rsidRDefault="003053FC" w:rsidP="000A30D5">
      <w:pPr>
        <w:tabs>
          <w:tab w:val="left" w:pos="284"/>
        </w:tabs>
        <w:spacing w:before="120" w:after="120"/>
        <w:rPr>
          <w:rFonts w:eastAsia="Times New Roman" w:cstheme="minorHAnsi"/>
          <w:lang w:eastAsia="en-GB"/>
        </w:rPr>
      </w:pPr>
      <w:r w:rsidRPr="003053FC">
        <w:rPr>
          <w:rFonts w:eastAsia="Times New Roman" w:cstheme="minorHAnsi"/>
          <w:sz w:val="28"/>
          <w:szCs w:val="28"/>
          <w:lang w:eastAsia="en-GB"/>
        </w:rPr>
        <w:sym w:font="Wingdings" w:char="F06F"/>
      </w:r>
      <w:r w:rsidRPr="003053FC">
        <w:rPr>
          <w:rFonts w:eastAsia="Times New Roman" w:cstheme="minorHAnsi"/>
          <w:lang w:eastAsia="en-GB"/>
        </w:rPr>
        <w:tab/>
        <w:t>Additional monitoring</w:t>
      </w:r>
      <w:r w:rsidR="00945753">
        <w:rPr>
          <w:rFonts w:eastAsia="Times New Roman" w:cstheme="minorHAnsi"/>
          <w:lang w:eastAsia="en-GB"/>
        </w:rPr>
        <w:t xml:space="preserve"> of symptoms</w:t>
      </w:r>
    </w:p>
    <w:tbl>
      <w:tblPr>
        <w:tblStyle w:val="TableGrid1"/>
        <w:tblW w:w="5002" w:type="pct"/>
        <w:tblLook w:val="04A0" w:firstRow="1" w:lastRow="0" w:firstColumn="1" w:lastColumn="0" w:noHBand="0" w:noVBand="1"/>
      </w:tblPr>
      <w:tblGrid>
        <w:gridCol w:w="2569"/>
        <w:gridCol w:w="3006"/>
        <w:gridCol w:w="933"/>
        <w:gridCol w:w="3134"/>
      </w:tblGrid>
      <w:tr w:rsidR="000A30D5" w:rsidRPr="003053FC" w14:paraId="70C62E25" w14:textId="77777777" w:rsidTr="000A30D5"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</w:tcPr>
          <w:p w14:paraId="323AE263" w14:textId="77777777" w:rsidR="000A30D5" w:rsidRPr="003053FC" w:rsidRDefault="000A30D5" w:rsidP="000A30D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theme="minorHAnsi"/>
                <w:lang w:eastAsia="en-GB"/>
              </w:rPr>
            </w:pPr>
            <w:r w:rsidRPr="003053FC">
              <w:rPr>
                <w:rFonts w:eastAsia="Times New Roman" w:cstheme="minorHAnsi"/>
                <w:lang w:eastAsia="en-GB"/>
              </w:rPr>
              <w:t>Employee signature: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ACA9" w14:textId="77777777" w:rsidR="000A30D5" w:rsidRPr="003053FC" w:rsidRDefault="000A30D5" w:rsidP="000A30D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14:paraId="7C51F28B" w14:textId="2800FE61" w:rsidR="000A30D5" w:rsidRPr="003053FC" w:rsidRDefault="000A30D5" w:rsidP="000A30D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theme="minorHAnsi"/>
                <w:lang w:eastAsia="en-GB"/>
              </w:rPr>
            </w:pPr>
            <w:r w:rsidRPr="003053FC">
              <w:rPr>
                <w:rFonts w:eastAsia="Times New Roman" w:cstheme="minorHAnsi"/>
                <w:lang w:eastAsia="en-GB"/>
              </w:rPr>
              <w:t>Date: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B87D2" w14:textId="3060600F" w:rsidR="000A30D5" w:rsidRPr="003053FC" w:rsidRDefault="000A30D5" w:rsidP="000A30D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</w:tr>
      <w:bookmarkEnd w:id="0"/>
    </w:tbl>
    <w:p w14:paraId="7EC30995" w14:textId="77777777" w:rsidR="000A30D5" w:rsidRPr="003053FC" w:rsidRDefault="000A30D5">
      <w:pPr>
        <w:rPr>
          <w:rFonts w:cstheme="minorHAnsi"/>
        </w:rPr>
      </w:pPr>
    </w:p>
    <w:sectPr w:rsidR="000A30D5" w:rsidRPr="003053FC" w:rsidSect="0054177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2552"/>
    <w:multiLevelType w:val="hybridMultilevel"/>
    <w:tmpl w:val="18BE9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8149A"/>
    <w:multiLevelType w:val="hybridMultilevel"/>
    <w:tmpl w:val="0D34C5B2"/>
    <w:lvl w:ilvl="0" w:tplc="AB4ABDBC">
      <w:start w:val="1"/>
      <w:numFmt w:val="bullet"/>
      <w:lvlText w:val="o"/>
      <w:lvlJc w:val="left"/>
      <w:pPr>
        <w:ind w:left="360" w:hanging="360"/>
      </w:pPr>
      <w:rPr>
        <w:rFonts w:ascii="Wingdings" w:hAnsi="Wingdings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B3B29"/>
    <w:multiLevelType w:val="hybridMultilevel"/>
    <w:tmpl w:val="AA4494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D5"/>
    <w:rsid w:val="000A30D5"/>
    <w:rsid w:val="003053FC"/>
    <w:rsid w:val="00541771"/>
    <w:rsid w:val="00945753"/>
    <w:rsid w:val="00A946D9"/>
    <w:rsid w:val="00C6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53E95"/>
  <w15:chartTrackingRefBased/>
  <w15:docId w15:val="{CA73EACE-14C6-4940-A420-7867F38D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0D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A30D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Stefanus Snyman</dc:creator>
  <cp:keywords/>
  <dc:description/>
  <cp:lastModifiedBy>Stefanus Snyman</cp:lastModifiedBy>
  <cp:revision>2</cp:revision>
  <dcterms:created xsi:type="dcterms:W3CDTF">2020-05-05T10:07:00Z</dcterms:created>
  <dcterms:modified xsi:type="dcterms:W3CDTF">2020-05-05T10:07:00Z</dcterms:modified>
</cp:coreProperties>
</file>