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4F341F" w14:textId="62563B41" w:rsidR="000A30D5" w:rsidRDefault="000A30D5" w:rsidP="000A30D5">
      <w:pPr>
        <w:jc w:val="center"/>
        <w:rPr>
          <w:rFonts w:cstheme="minorHAnsi"/>
          <w:b/>
          <w:bCs/>
          <w:sz w:val="36"/>
          <w:szCs w:val="36"/>
        </w:rPr>
      </w:pPr>
      <w:r w:rsidRPr="000A30D5">
        <w:rPr>
          <w:rFonts w:cstheme="minorHAnsi"/>
          <w:b/>
          <w:bCs/>
          <w:sz w:val="36"/>
          <w:szCs w:val="36"/>
        </w:rPr>
        <w:t>RISK-BASED APPROACH TO RETURN TO WORK</w:t>
      </w:r>
      <w:r>
        <w:rPr>
          <w:rFonts w:cstheme="minorHAnsi"/>
          <w:b/>
          <w:bCs/>
          <w:sz w:val="36"/>
          <w:szCs w:val="36"/>
        </w:rPr>
        <w:t xml:space="preserve"> </w:t>
      </w:r>
      <w:r>
        <w:rPr>
          <w:rFonts w:cstheme="minorHAnsi"/>
          <w:b/>
          <w:bCs/>
          <w:sz w:val="36"/>
          <w:szCs w:val="36"/>
        </w:rPr>
        <w:br/>
        <w:t>DURING COVID-19 PANDEMIC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32"/>
        <w:gridCol w:w="328"/>
        <w:gridCol w:w="711"/>
        <w:gridCol w:w="2602"/>
        <w:gridCol w:w="10"/>
        <w:gridCol w:w="717"/>
        <w:gridCol w:w="850"/>
        <w:gridCol w:w="3188"/>
      </w:tblGrid>
      <w:tr w:rsidR="000A30D5" w:rsidRPr="003053FC" w14:paraId="7301511F" w14:textId="77777777" w:rsidTr="000A30D5">
        <w:tc>
          <w:tcPr>
            <w:tcW w:w="639" w:type="pct"/>
          </w:tcPr>
          <w:p w14:paraId="114ABFAD" w14:textId="77777777" w:rsidR="000A30D5" w:rsidRPr="003053FC" w:rsidRDefault="000A30D5" w:rsidP="000A30D5">
            <w:pPr>
              <w:tabs>
                <w:tab w:val="left" w:pos="284"/>
              </w:tabs>
              <w:spacing w:before="240"/>
              <w:rPr>
                <w:rFonts w:cstheme="minorHAnsi"/>
                <w:bCs/>
              </w:rPr>
            </w:pPr>
            <w:r w:rsidRPr="003053FC">
              <w:rPr>
                <w:rFonts w:cstheme="minorHAnsi"/>
                <w:bCs/>
              </w:rPr>
              <w:t>Surname:</w:t>
            </w:r>
          </w:p>
        </w:tc>
        <w:tc>
          <w:tcPr>
            <w:tcW w:w="1888" w:type="pct"/>
            <w:gridSpan w:val="3"/>
            <w:tcBorders>
              <w:bottom w:val="single" w:sz="4" w:space="0" w:color="auto"/>
            </w:tcBorders>
          </w:tcPr>
          <w:p w14:paraId="7BA80232" w14:textId="77777777" w:rsidR="000A30D5" w:rsidRPr="003053FC" w:rsidRDefault="000A30D5" w:rsidP="000A30D5">
            <w:pPr>
              <w:tabs>
                <w:tab w:val="left" w:pos="284"/>
              </w:tabs>
              <w:spacing w:before="240"/>
              <w:rPr>
                <w:rFonts w:cstheme="minorHAnsi"/>
                <w:bCs/>
              </w:rPr>
            </w:pPr>
          </w:p>
        </w:tc>
        <w:tc>
          <w:tcPr>
            <w:tcW w:w="818" w:type="pct"/>
            <w:gridSpan w:val="3"/>
          </w:tcPr>
          <w:p w14:paraId="77693AC3" w14:textId="77777777" w:rsidR="000A30D5" w:rsidRPr="003053FC" w:rsidRDefault="000A30D5" w:rsidP="000A30D5">
            <w:pPr>
              <w:tabs>
                <w:tab w:val="left" w:pos="284"/>
              </w:tabs>
              <w:spacing w:before="240"/>
              <w:rPr>
                <w:rFonts w:cstheme="minorHAnsi"/>
                <w:bCs/>
              </w:rPr>
            </w:pPr>
            <w:r w:rsidRPr="003053FC">
              <w:rPr>
                <w:rFonts w:cstheme="minorHAnsi"/>
                <w:bCs/>
              </w:rPr>
              <w:t>First Name:</w:t>
            </w:r>
          </w:p>
        </w:tc>
        <w:tc>
          <w:tcPr>
            <w:tcW w:w="1654" w:type="pct"/>
            <w:tcBorders>
              <w:bottom w:val="single" w:sz="4" w:space="0" w:color="auto"/>
            </w:tcBorders>
          </w:tcPr>
          <w:p w14:paraId="1B003BC2" w14:textId="77777777" w:rsidR="000A30D5" w:rsidRPr="003053FC" w:rsidRDefault="000A30D5" w:rsidP="000A30D5">
            <w:pPr>
              <w:tabs>
                <w:tab w:val="left" w:pos="284"/>
              </w:tabs>
              <w:spacing w:before="240"/>
              <w:rPr>
                <w:rFonts w:cstheme="minorHAnsi"/>
                <w:bCs/>
              </w:rPr>
            </w:pPr>
          </w:p>
        </w:tc>
      </w:tr>
      <w:tr w:rsidR="000A30D5" w:rsidRPr="003053FC" w14:paraId="07001034" w14:textId="77777777" w:rsidTr="000A30D5">
        <w:tc>
          <w:tcPr>
            <w:tcW w:w="809" w:type="pct"/>
            <w:gridSpan w:val="2"/>
          </w:tcPr>
          <w:p w14:paraId="149215B0" w14:textId="77777777" w:rsidR="000A30D5" w:rsidRPr="003053FC" w:rsidRDefault="000A30D5" w:rsidP="000A30D5">
            <w:pPr>
              <w:tabs>
                <w:tab w:val="left" w:pos="284"/>
              </w:tabs>
              <w:spacing w:before="240"/>
              <w:rPr>
                <w:rFonts w:cstheme="minorHAnsi"/>
                <w:bCs/>
              </w:rPr>
            </w:pPr>
            <w:r w:rsidRPr="003053FC">
              <w:rPr>
                <w:rFonts w:cstheme="minorHAnsi"/>
                <w:bCs/>
              </w:rPr>
              <w:t>Occupation:</w:t>
            </w:r>
          </w:p>
        </w:tc>
        <w:tc>
          <w:tcPr>
            <w:tcW w:w="1719" w:type="pct"/>
            <w:gridSpan w:val="2"/>
            <w:tcBorders>
              <w:bottom w:val="single" w:sz="4" w:space="0" w:color="auto"/>
            </w:tcBorders>
          </w:tcPr>
          <w:p w14:paraId="4356CB7E" w14:textId="77777777" w:rsidR="000A30D5" w:rsidRPr="003053FC" w:rsidRDefault="000A30D5" w:rsidP="000A30D5">
            <w:pPr>
              <w:tabs>
                <w:tab w:val="left" w:pos="284"/>
              </w:tabs>
              <w:spacing w:before="240"/>
              <w:rPr>
                <w:rFonts w:cstheme="minorHAnsi"/>
                <w:bCs/>
              </w:rPr>
            </w:pPr>
          </w:p>
        </w:tc>
        <w:tc>
          <w:tcPr>
            <w:tcW w:w="818" w:type="pct"/>
            <w:gridSpan w:val="3"/>
          </w:tcPr>
          <w:p w14:paraId="73C97058" w14:textId="77777777" w:rsidR="000A30D5" w:rsidRPr="003053FC" w:rsidRDefault="000A30D5" w:rsidP="000A30D5">
            <w:pPr>
              <w:tabs>
                <w:tab w:val="left" w:pos="284"/>
              </w:tabs>
              <w:spacing w:before="240"/>
              <w:rPr>
                <w:rFonts w:cstheme="minorHAnsi"/>
                <w:bCs/>
              </w:rPr>
            </w:pPr>
            <w:r w:rsidRPr="003053FC">
              <w:rPr>
                <w:rFonts w:cstheme="minorHAnsi"/>
                <w:bCs/>
              </w:rPr>
              <w:t>Department:</w:t>
            </w:r>
          </w:p>
        </w:tc>
        <w:tc>
          <w:tcPr>
            <w:tcW w:w="1654" w:type="pct"/>
            <w:tcBorders>
              <w:top w:val="single" w:sz="4" w:space="0" w:color="auto"/>
              <w:bottom w:val="single" w:sz="4" w:space="0" w:color="auto"/>
            </w:tcBorders>
          </w:tcPr>
          <w:p w14:paraId="11E7DC6E" w14:textId="77777777" w:rsidR="000A30D5" w:rsidRPr="003053FC" w:rsidRDefault="000A30D5" w:rsidP="000A30D5">
            <w:pPr>
              <w:tabs>
                <w:tab w:val="left" w:pos="284"/>
              </w:tabs>
              <w:spacing w:before="240"/>
              <w:rPr>
                <w:rFonts w:cstheme="minorHAnsi"/>
                <w:bCs/>
              </w:rPr>
            </w:pPr>
          </w:p>
        </w:tc>
      </w:tr>
      <w:tr w:rsidR="000A30D5" w:rsidRPr="003053FC" w14:paraId="16D6278C" w14:textId="77777777" w:rsidTr="000A30D5">
        <w:tc>
          <w:tcPr>
            <w:tcW w:w="1178" w:type="pct"/>
            <w:gridSpan w:val="3"/>
          </w:tcPr>
          <w:p w14:paraId="287A3CC3" w14:textId="77777777" w:rsidR="000A30D5" w:rsidRPr="003053FC" w:rsidRDefault="000A30D5" w:rsidP="000A30D5">
            <w:pPr>
              <w:tabs>
                <w:tab w:val="left" w:pos="284"/>
              </w:tabs>
              <w:spacing w:before="240"/>
              <w:rPr>
                <w:rFonts w:cstheme="minorHAnsi"/>
                <w:bCs/>
              </w:rPr>
            </w:pPr>
            <w:r w:rsidRPr="003053FC">
              <w:rPr>
                <w:rFonts w:cstheme="minorHAnsi"/>
                <w:bCs/>
              </w:rPr>
              <w:t>Company Number:</w:t>
            </w:r>
          </w:p>
        </w:tc>
        <w:tc>
          <w:tcPr>
            <w:tcW w:w="1355" w:type="pct"/>
            <w:gridSpan w:val="2"/>
            <w:tcBorders>
              <w:bottom w:val="single" w:sz="4" w:space="0" w:color="auto"/>
            </w:tcBorders>
          </w:tcPr>
          <w:p w14:paraId="7479BC35" w14:textId="77777777" w:rsidR="000A30D5" w:rsidRPr="003053FC" w:rsidRDefault="000A30D5" w:rsidP="000A30D5">
            <w:pPr>
              <w:tabs>
                <w:tab w:val="left" w:pos="284"/>
              </w:tabs>
              <w:spacing w:before="240"/>
              <w:rPr>
                <w:rFonts w:cstheme="minorHAnsi"/>
                <w:bCs/>
              </w:rPr>
            </w:pPr>
          </w:p>
        </w:tc>
        <w:tc>
          <w:tcPr>
            <w:tcW w:w="372" w:type="pct"/>
          </w:tcPr>
          <w:p w14:paraId="7D36465F" w14:textId="173CA0B0" w:rsidR="000A30D5" w:rsidRPr="003053FC" w:rsidRDefault="000A30D5" w:rsidP="000A30D5">
            <w:pPr>
              <w:tabs>
                <w:tab w:val="left" w:pos="284"/>
              </w:tabs>
              <w:spacing w:before="240"/>
              <w:rPr>
                <w:rFonts w:cstheme="minorHAnsi"/>
                <w:bCs/>
              </w:rPr>
            </w:pPr>
            <w:r w:rsidRPr="003053FC">
              <w:rPr>
                <w:rFonts w:cstheme="minorHAnsi"/>
                <w:bCs/>
              </w:rPr>
              <w:t>Age:</w:t>
            </w:r>
          </w:p>
        </w:tc>
        <w:tc>
          <w:tcPr>
            <w:tcW w:w="2095" w:type="pct"/>
            <w:gridSpan w:val="2"/>
            <w:tcBorders>
              <w:bottom w:val="single" w:sz="4" w:space="0" w:color="auto"/>
            </w:tcBorders>
          </w:tcPr>
          <w:p w14:paraId="263693F0" w14:textId="77777777" w:rsidR="000A30D5" w:rsidRPr="003053FC" w:rsidRDefault="000A30D5" w:rsidP="000A30D5">
            <w:pPr>
              <w:tabs>
                <w:tab w:val="left" w:pos="284"/>
              </w:tabs>
              <w:spacing w:before="240"/>
              <w:rPr>
                <w:rFonts w:cstheme="minorHAnsi"/>
                <w:bCs/>
              </w:rPr>
            </w:pPr>
          </w:p>
        </w:tc>
      </w:tr>
    </w:tbl>
    <w:p w14:paraId="30B7D2AB" w14:textId="3A7D489D" w:rsidR="000A30D5" w:rsidRPr="00541771" w:rsidRDefault="000A30D5" w:rsidP="00541771">
      <w:pPr>
        <w:spacing w:after="0"/>
        <w:rPr>
          <w:sz w:val="8"/>
          <w:szCs w:val="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616"/>
        <w:gridCol w:w="12"/>
      </w:tblGrid>
      <w:tr w:rsidR="00A0542F" w14:paraId="72206CEB" w14:textId="77777777" w:rsidTr="00A0542F">
        <w:trPr>
          <w:gridAfter w:val="1"/>
          <w:wAfter w:w="6" w:type="pct"/>
        </w:trPr>
        <w:tc>
          <w:tcPr>
            <w:tcW w:w="4994" w:type="pct"/>
            <w:shd w:val="clear" w:color="auto" w:fill="FF0000"/>
          </w:tcPr>
          <w:p w14:paraId="09BEA72F" w14:textId="508F0817" w:rsidR="00A0542F" w:rsidRPr="00A0542F" w:rsidRDefault="004A37F0" w:rsidP="00A0542F">
            <w:pPr>
              <w:spacing w:before="120" w:after="120"/>
              <w:ind w:left="720" w:hanging="720"/>
              <w:jc w:val="center"/>
              <w:rPr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t xml:space="preserve">You have a </w:t>
            </w:r>
            <w:r w:rsidR="00A0542F" w:rsidRPr="00A0542F"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t>higher risk for serious complications and severe illness from COVID-19</w:t>
            </w:r>
            <w:r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t xml:space="preserve"> if you meet any of the following criteria or have any of these conditions</w:t>
            </w:r>
          </w:p>
        </w:tc>
      </w:tr>
      <w:tr w:rsidR="00A0542F" w14:paraId="12492E28" w14:textId="77777777" w:rsidTr="00A0542F">
        <w:tc>
          <w:tcPr>
            <w:tcW w:w="5000" w:type="pct"/>
            <w:gridSpan w:val="2"/>
          </w:tcPr>
          <w:p w14:paraId="11BF7445" w14:textId="5B565D4E" w:rsidR="00A0542F" w:rsidRDefault="004A37F0" w:rsidP="004A37F0">
            <w:pPr>
              <w:pStyle w:val="Default"/>
              <w:numPr>
                <w:ilvl w:val="0"/>
                <w:numId w:val="7"/>
              </w:numPr>
              <w:autoSpaceDE/>
              <w:autoSpaceDN/>
              <w:adjustRightInd/>
              <w:spacing w:before="60" w:after="60" w:line="259" w:lineRule="auto"/>
              <w:ind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You are 6</w:t>
            </w:r>
            <w:r w:rsidR="00A0542F">
              <w:rPr>
                <w:sz w:val="22"/>
                <w:szCs w:val="22"/>
              </w:rPr>
              <w:t xml:space="preserve">0 years and older </w:t>
            </w:r>
          </w:p>
          <w:p w14:paraId="78DC3356" w14:textId="258A291C" w:rsidR="00A0542F" w:rsidRDefault="004A37F0" w:rsidP="004A37F0">
            <w:pPr>
              <w:pStyle w:val="Default"/>
              <w:numPr>
                <w:ilvl w:val="0"/>
                <w:numId w:val="7"/>
              </w:numPr>
              <w:autoSpaceDE/>
              <w:autoSpaceDN/>
              <w:adjustRightInd/>
              <w:spacing w:before="60" w:after="60" w:line="259" w:lineRule="auto"/>
              <w:ind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You have one </w:t>
            </w:r>
            <w:r w:rsidR="00A0542F">
              <w:rPr>
                <w:sz w:val="22"/>
                <w:szCs w:val="22"/>
              </w:rPr>
              <w:t xml:space="preserve">or more of the </w:t>
            </w:r>
            <w:r>
              <w:rPr>
                <w:sz w:val="22"/>
                <w:szCs w:val="22"/>
              </w:rPr>
              <w:t xml:space="preserve">following </w:t>
            </w:r>
            <w:r w:rsidRPr="004A37F0">
              <w:rPr>
                <w:sz w:val="22"/>
                <w:szCs w:val="22"/>
              </w:rPr>
              <w:t>chronic medical conditions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 w:rsidR="00A0542F">
              <w:rPr>
                <w:sz w:val="22"/>
                <w:szCs w:val="22"/>
              </w:rPr>
              <w:t>(of any age)</w:t>
            </w:r>
            <w:r>
              <w:rPr>
                <w:sz w:val="22"/>
                <w:szCs w:val="22"/>
              </w:rPr>
              <w:t>,</w:t>
            </w:r>
            <w:r w:rsidR="00A0542F">
              <w:rPr>
                <w:sz w:val="22"/>
                <w:szCs w:val="22"/>
              </w:rPr>
              <w:t xml:space="preserve"> particularly if </w:t>
            </w:r>
            <w:r>
              <w:rPr>
                <w:sz w:val="22"/>
                <w:szCs w:val="22"/>
              </w:rPr>
              <w:t xml:space="preserve">it is </w:t>
            </w:r>
            <w:r w:rsidR="00A0542F">
              <w:rPr>
                <w:sz w:val="22"/>
                <w:szCs w:val="22"/>
              </w:rPr>
              <w:t>not well</w:t>
            </w:r>
            <w:r>
              <w:rPr>
                <w:sz w:val="22"/>
                <w:szCs w:val="22"/>
              </w:rPr>
              <w:t>-</w:t>
            </w:r>
            <w:r w:rsidR="00A0542F">
              <w:rPr>
                <w:sz w:val="22"/>
                <w:szCs w:val="22"/>
              </w:rPr>
              <w:t xml:space="preserve">controlled: </w:t>
            </w:r>
          </w:p>
          <w:p w14:paraId="32AA53E4" w14:textId="77777777" w:rsidR="00A0542F" w:rsidRDefault="00A0542F" w:rsidP="004A37F0">
            <w:pPr>
              <w:pStyle w:val="Default"/>
              <w:numPr>
                <w:ilvl w:val="0"/>
                <w:numId w:val="8"/>
              </w:numPr>
              <w:autoSpaceDE/>
              <w:autoSpaceDN/>
              <w:adjustRightInd/>
              <w:spacing w:before="60" w:after="60" w:line="259" w:lineRule="auto"/>
              <w:ind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chronic lung disease: moderate to severe asthma, chronic obstructive pulmonary disease, bronchiectasis, idiopathic pulmonary fibrosis, active TB and post-tuberculous lung disease</w:t>
            </w:r>
          </w:p>
          <w:p w14:paraId="4B61302A" w14:textId="77777777" w:rsidR="00A0542F" w:rsidRDefault="00A0542F" w:rsidP="004A37F0">
            <w:pPr>
              <w:pStyle w:val="Default"/>
              <w:numPr>
                <w:ilvl w:val="0"/>
                <w:numId w:val="8"/>
              </w:numPr>
              <w:autoSpaceDE/>
              <w:autoSpaceDN/>
              <w:adjustRightInd/>
              <w:spacing w:before="60" w:after="60" w:line="259" w:lineRule="auto"/>
              <w:ind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diabetes (poorly controlled) or with late complications </w:t>
            </w:r>
          </w:p>
          <w:p w14:paraId="6A818908" w14:textId="77777777" w:rsidR="00A0542F" w:rsidRDefault="00A0542F" w:rsidP="004A37F0">
            <w:pPr>
              <w:pStyle w:val="Default"/>
              <w:numPr>
                <w:ilvl w:val="0"/>
                <w:numId w:val="8"/>
              </w:numPr>
              <w:autoSpaceDE/>
              <w:autoSpaceDN/>
              <w:adjustRightInd/>
              <w:spacing w:before="60" w:after="60" w:line="259" w:lineRule="auto"/>
              <w:ind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moderate/severe hypertension (poorly controlled) or with target organ damage </w:t>
            </w:r>
          </w:p>
          <w:p w14:paraId="0672E694" w14:textId="77777777" w:rsidR="00A0542F" w:rsidRDefault="00A0542F" w:rsidP="004A37F0">
            <w:pPr>
              <w:pStyle w:val="Default"/>
              <w:numPr>
                <w:ilvl w:val="0"/>
                <w:numId w:val="8"/>
              </w:numPr>
              <w:autoSpaceDE/>
              <w:autoSpaceDN/>
              <w:adjustRightInd/>
              <w:spacing w:before="60" w:after="60" w:line="259" w:lineRule="auto"/>
              <w:ind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serious heart conditions: heart failure, coronary artery disease, cardiomyopathies, pulmonary hypertension; congenital heart disease </w:t>
            </w:r>
          </w:p>
          <w:p w14:paraId="01047A1C" w14:textId="77777777" w:rsidR="00A0542F" w:rsidRDefault="00A0542F" w:rsidP="004A37F0">
            <w:pPr>
              <w:pStyle w:val="Default"/>
              <w:numPr>
                <w:ilvl w:val="0"/>
                <w:numId w:val="8"/>
              </w:numPr>
              <w:autoSpaceDE/>
              <w:autoSpaceDN/>
              <w:adjustRightInd/>
              <w:spacing w:before="60" w:after="60" w:line="259" w:lineRule="auto"/>
              <w:ind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chronic kidney disease being treated with dialysis </w:t>
            </w:r>
          </w:p>
          <w:p w14:paraId="23CD3C72" w14:textId="77777777" w:rsidR="00A0542F" w:rsidRDefault="00A0542F" w:rsidP="004A37F0">
            <w:pPr>
              <w:pStyle w:val="Default"/>
              <w:numPr>
                <w:ilvl w:val="0"/>
                <w:numId w:val="8"/>
              </w:numPr>
              <w:autoSpaceDE/>
              <w:autoSpaceDN/>
              <w:adjustRightInd/>
              <w:spacing w:before="60" w:after="60" w:line="259" w:lineRule="auto"/>
              <w:ind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chronic liver disease including cirrhosis </w:t>
            </w:r>
          </w:p>
          <w:p w14:paraId="1394A4B4" w14:textId="77777777" w:rsidR="00A0542F" w:rsidRDefault="00A0542F" w:rsidP="004A37F0">
            <w:pPr>
              <w:pStyle w:val="Default"/>
              <w:numPr>
                <w:ilvl w:val="0"/>
                <w:numId w:val="7"/>
              </w:numPr>
              <w:autoSpaceDE/>
              <w:autoSpaceDN/>
              <w:adjustRightInd/>
              <w:spacing w:before="60" w:after="60" w:line="259" w:lineRule="auto"/>
              <w:ind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Severe obesity with body mass index (BMI) of 40 or higher</w:t>
            </w:r>
          </w:p>
          <w:p w14:paraId="487F50B7" w14:textId="4057CDA5" w:rsidR="00A0542F" w:rsidRDefault="00A0542F" w:rsidP="004A37F0">
            <w:pPr>
              <w:pStyle w:val="Default"/>
              <w:numPr>
                <w:ilvl w:val="0"/>
                <w:numId w:val="7"/>
              </w:numPr>
              <w:autoSpaceDE/>
              <w:autoSpaceDN/>
              <w:adjustRightInd/>
              <w:spacing w:before="60" w:after="60" w:line="259" w:lineRule="auto"/>
              <w:ind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Immuno</w:t>
            </w:r>
            <w:r w:rsidR="004A37F0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compromised as a result of cancer treatment, bone marrow or organ transplantation, immune deficiencies, poorly controlled HIV or AIDS, prolonged use of corticosteroids and other immune weakening medications </w:t>
            </w:r>
          </w:p>
          <w:p w14:paraId="57484AF7" w14:textId="341C2AF6" w:rsidR="00A0542F" w:rsidRDefault="00A0542F" w:rsidP="004A37F0">
            <w:pPr>
              <w:pStyle w:val="ListParagraph"/>
              <w:numPr>
                <w:ilvl w:val="0"/>
                <w:numId w:val="7"/>
              </w:numPr>
              <w:spacing w:before="60" w:after="60" w:line="259" w:lineRule="auto"/>
              <w:ind w:hanging="357"/>
              <w:contextualSpacing w:val="0"/>
            </w:pPr>
            <w:r>
              <w:t>More than 28 weeks pregnant (and especially with any of co-morbidities listed above)</w:t>
            </w:r>
          </w:p>
          <w:p w14:paraId="3310458E" w14:textId="5639C2D6" w:rsidR="00A0542F" w:rsidRDefault="00A0542F" w:rsidP="004A37F0">
            <w:pPr>
              <w:pStyle w:val="ListParagraph"/>
              <w:numPr>
                <w:ilvl w:val="0"/>
                <w:numId w:val="7"/>
              </w:numPr>
              <w:spacing w:before="60" w:after="60" w:line="259" w:lineRule="auto"/>
              <w:ind w:hanging="357"/>
              <w:contextualSpacing w:val="0"/>
            </w:pPr>
            <w:r>
              <w:t>Any other condition a healthcare practitioner deems as a high ris</w:t>
            </w:r>
            <w:r w:rsidR="004A37F0">
              <w:t>k</w:t>
            </w:r>
          </w:p>
        </w:tc>
      </w:tr>
      <w:tr w:rsidR="003053FC" w:rsidRPr="003053FC" w14:paraId="54871EC0" w14:textId="77777777" w:rsidTr="003053FC">
        <w:tc>
          <w:tcPr>
            <w:tcW w:w="5000" w:type="pct"/>
            <w:gridSpan w:val="2"/>
            <w:tcBorders>
              <w:top w:val="single" w:sz="4" w:space="0" w:color="auto"/>
            </w:tcBorders>
            <w:shd w:val="clear" w:color="auto" w:fill="000000" w:themeFill="text1"/>
          </w:tcPr>
          <w:p w14:paraId="7F720718" w14:textId="0330B6DE" w:rsidR="003053FC" w:rsidRPr="003053FC" w:rsidRDefault="003053FC" w:rsidP="00F51424">
            <w:pPr>
              <w:tabs>
                <w:tab w:val="left" w:pos="284"/>
              </w:tabs>
              <w:spacing w:before="120" w:after="120"/>
              <w:rPr>
                <w:rFonts w:eastAsia="Times New Roman" w:cstheme="minorHAnsi"/>
                <w:b/>
                <w:bCs/>
                <w:color w:val="000000" w:themeColor="text1"/>
                <w:sz w:val="28"/>
                <w:szCs w:val="28"/>
                <w:lang w:eastAsia="en-ZA"/>
              </w:rPr>
            </w:pPr>
            <w:r w:rsidRPr="003053FC">
              <w:rPr>
                <w:rFonts w:cstheme="minorHAnsi"/>
                <w:b/>
                <w:bCs/>
                <w:sz w:val="28"/>
                <w:szCs w:val="28"/>
              </w:rPr>
              <w:t>EMPLOYEE’S COVID-19 RISK PROFILE</w:t>
            </w:r>
            <w:r w:rsidR="00A0542F">
              <w:rPr>
                <w:rFonts w:cstheme="minorHAnsi"/>
                <w:b/>
                <w:bCs/>
                <w:sz w:val="28"/>
                <w:szCs w:val="28"/>
              </w:rPr>
              <w:t xml:space="preserve"> (</w:t>
            </w:r>
            <w:r w:rsidR="00A0542F">
              <w:rPr>
                <w:rFonts w:cstheme="minorHAnsi"/>
                <w:b/>
                <w:bCs/>
                <w:sz w:val="28"/>
                <w:szCs w:val="28"/>
              </w:rPr>
              <w:sym w:font="Wingdings" w:char="F0FE"/>
            </w:r>
            <w:r w:rsidR="00A0542F">
              <w:rPr>
                <w:rFonts w:cstheme="minorHAnsi"/>
                <w:b/>
                <w:bCs/>
                <w:sz w:val="28"/>
                <w:szCs w:val="28"/>
              </w:rPr>
              <w:t xml:space="preserve"> if applicable</w:t>
            </w:r>
          </w:p>
        </w:tc>
      </w:tr>
    </w:tbl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A0542F" w:rsidRPr="003053FC" w14:paraId="297326D4" w14:textId="77777777" w:rsidTr="00A0542F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3996F7" w14:textId="3AD5A403" w:rsidR="00A0542F" w:rsidRPr="003053FC" w:rsidRDefault="00A0542F" w:rsidP="003053FC">
            <w:pPr>
              <w:tabs>
                <w:tab w:val="left" w:pos="284"/>
              </w:tabs>
              <w:spacing w:before="120" w:after="120"/>
              <w:rPr>
                <w:rFonts w:eastAsia="Times New Roman" w:cstheme="minorHAnsi"/>
                <w:b/>
                <w:bCs/>
                <w:sz w:val="28"/>
                <w:szCs w:val="28"/>
                <w:lang w:eastAsia="en-GB"/>
              </w:rPr>
            </w:pPr>
            <w:r w:rsidRPr="003053FC">
              <w:rPr>
                <w:rFonts w:eastAsia="Times New Roman" w:cstheme="minorHAnsi"/>
                <w:sz w:val="28"/>
                <w:szCs w:val="28"/>
                <w:lang w:eastAsia="en-GB"/>
              </w:rPr>
              <w:sym w:font="Wingdings" w:char="F06F"/>
            </w:r>
            <w:r>
              <w:rPr>
                <w:rFonts w:eastAsia="Times New Roman" w:cstheme="minorHAnsi"/>
                <w:sz w:val="28"/>
                <w:szCs w:val="28"/>
                <w:lang w:eastAsia="en-GB"/>
              </w:rPr>
              <w:tab/>
              <w:t xml:space="preserve">I have a HIGH risk according to the list above </w:t>
            </w:r>
          </w:p>
          <w:p w14:paraId="33965622" w14:textId="71F862AB" w:rsidR="00A0542F" w:rsidRPr="003053FC" w:rsidRDefault="00A0542F" w:rsidP="003053FC">
            <w:pPr>
              <w:tabs>
                <w:tab w:val="left" w:pos="284"/>
              </w:tabs>
              <w:spacing w:before="120" w:after="120"/>
              <w:rPr>
                <w:rFonts w:eastAsia="Times New Roman" w:cstheme="minorHAnsi"/>
                <w:b/>
                <w:bCs/>
                <w:sz w:val="28"/>
                <w:szCs w:val="28"/>
                <w:lang w:eastAsia="en-GB"/>
              </w:rPr>
            </w:pPr>
            <w:r w:rsidRPr="003053FC">
              <w:rPr>
                <w:rFonts w:eastAsia="Times New Roman" w:cstheme="minorHAnsi"/>
                <w:sz w:val="28"/>
                <w:szCs w:val="28"/>
                <w:lang w:eastAsia="en-GB"/>
              </w:rPr>
              <w:sym w:font="Wingdings" w:char="F06F"/>
            </w:r>
            <w:r>
              <w:rPr>
                <w:rFonts w:eastAsia="Times New Roman" w:cstheme="minorHAnsi"/>
                <w:sz w:val="28"/>
                <w:szCs w:val="28"/>
                <w:lang w:eastAsia="en-GB"/>
              </w:rPr>
              <w:tab/>
            </w:r>
            <w:r w:rsidRPr="00A0542F">
              <w:rPr>
                <w:rFonts w:eastAsia="Times New Roman" w:cstheme="minorHAnsi"/>
                <w:sz w:val="28"/>
                <w:szCs w:val="28"/>
                <w:lang w:eastAsia="en-GB"/>
              </w:rPr>
              <w:t>I am pregnant? If so, when is your baby due? ________________________</w:t>
            </w:r>
            <w:r w:rsidRPr="00A0542F">
              <w:rPr>
                <w:rFonts w:ascii="Arial" w:hAnsi="Arial" w:cs="Arial"/>
                <w:highlight w:val="yellow"/>
              </w:rPr>
              <w:t xml:space="preserve"> </w:t>
            </w:r>
          </w:p>
        </w:tc>
      </w:tr>
    </w:tbl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3053FC" w:rsidRPr="003053FC" w14:paraId="5741F805" w14:textId="77777777" w:rsidTr="00F51424">
        <w:tc>
          <w:tcPr>
            <w:tcW w:w="5000" w:type="pct"/>
            <w:tcBorders>
              <w:top w:val="single" w:sz="4" w:space="0" w:color="auto"/>
            </w:tcBorders>
            <w:shd w:val="clear" w:color="auto" w:fill="000000" w:themeFill="text1"/>
          </w:tcPr>
          <w:p w14:paraId="1413D0E7" w14:textId="1032F06D" w:rsidR="003053FC" w:rsidRPr="003053FC" w:rsidRDefault="003053FC" w:rsidP="00F51424">
            <w:pPr>
              <w:tabs>
                <w:tab w:val="left" w:pos="284"/>
              </w:tabs>
              <w:spacing w:before="120" w:after="120"/>
              <w:rPr>
                <w:rFonts w:eastAsia="Times New Roman" w:cstheme="minorHAnsi"/>
                <w:b/>
                <w:bCs/>
                <w:color w:val="000000" w:themeColor="text1"/>
                <w:sz w:val="28"/>
                <w:szCs w:val="28"/>
                <w:lang w:eastAsia="en-ZA"/>
              </w:rPr>
            </w:pPr>
            <w:bookmarkStart w:id="0" w:name="_Hlk39566894"/>
            <w:r>
              <w:rPr>
                <w:rFonts w:cstheme="minorHAnsi"/>
                <w:b/>
                <w:bCs/>
                <w:sz w:val="28"/>
                <w:szCs w:val="28"/>
              </w:rPr>
              <w:t xml:space="preserve">DECLARATION BY </w:t>
            </w:r>
            <w:r w:rsidRPr="003053FC">
              <w:rPr>
                <w:rFonts w:cstheme="minorHAnsi"/>
                <w:b/>
                <w:bCs/>
                <w:sz w:val="28"/>
                <w:szCs w:val="28"/>
              </w:rPr>
              <w:t>EMPLOYEE</w:t>
            </w:r>
          </w:p>
        </w:tc>
      </w:tr>
    </w:tbl>
    <w:p w14:paraId="70B582A6" w14:textId="032A04A8" w:rsidR="003053FC" w:rsidRPr="003053FC" w:rsidRDefault="003053FC" w:rsidP="004A37F0">
      <w:pPr>
        <w:spacing w:before="60" w:after="60"/>
        <w:rPr>
          <w:rFonts w:cstheme="minorHAnsi"/>
        </w:rPr>
      </w:pPr>
      <w:r w:rsidRPr="003053FC">
        <w:rPr>
          <w:rFonts w:cstheme="minorHAnsi"/>
        </w:rPr>
        <w:t>I have been informed of the increased risk for me to be at work, but I would like to continue working without holding the company responsible for contracting COVID-19 as a result of being onsite.</w:t>
      </w:r>
    </w:p>
    <w:p w14:paraId="7E621795" w14:textId="0416D5FA" w:rsidR="003053FC" w:rsidRPr="003053FC" w:rsidRDefault="00945753" w:rsidP="004A37F0">
      <w:pPr>
        <w:spacing w:before="60" w:after="60"/>
        <w:rPr>
          <w:rFonts w:cstheme="minorHAnsi"/>
          <w:b/>
          <w:bCs/>
        </w:rPr>
      </w:pPr>
      <w:r>
        <w:rPr>
          <w:rFonts w:cstheme="minorHAnsi"/>
          <w:b/>
          <w:bCs/>
        </w:rPr>
        <w:t>The following s</w:t>
      </w:r>
      <w:r w:rsidR="003053FC" w:rsidRPr="003053FC">
        <w:rPr>
          <w:rFonts w:cstheme="minorHAnsi"/>
          <w:b/>
          <w:bCs/>
        </w:rPr>
        <w:t xml:space="preserve">pecial measures </w:t>
      </w:r>
      <w:r>
        <w:rPr>
          <w:rFonts w:cstheme="minorHAnsi"/>
          <w:b/>
          <w:bCs/>
        </w:rPr>
        <w:t xml:space="preserve">are </w:t>
      </w:r>
      <w:r w:rsidR="003053FC" w:rsidRPr="003053FC">
        <w:rPr>
          <w:rFonts w:cstheme="minorHAnsi"/>
          <w:b/>
          <w:bCs/>
        </w:rPr>
        <w:t>in place</w:t>
      </w:r>
      <w:r>
        <w:rPr>
          <w:rFonts w:cstheme="minorHAnsi"/>
          <w:b/>
          <w:bCs/>
        </w:rPr>
        <w:t xml:space="preserve"> to protect me</w:t>
      </w:r>
      <w:r w:rsidR="003053FC" w:rsidRPr="003053FC">
        <w:rPr>
          <w:rFonts w:cstheme="minorHAnsi"/>
          <w:b/>
          <w:bCs/>
        </w:rPr>
        <w:t xml:space="preserve"> (please tick those applicable):</w:t>
      </w:r>
    </w:p>
    <w:p w14:paraId="142FAF7C" w14:textId="77777777" w:rsidR="003053FC" w:rsidRPr="003053FC" w:rsidRDefault="003053FC" w:rsidP="004A37F0">
      <w:pPr>
        <w:tabs>
          <w:tab w:val="left" w:pos="284"/>
        </w:tabs>
        <w:spacing w:before="60" w:after="60"/>
        <w:ind w:left="284" w:hanging="284"/>
        <w:rPr>
          <w:rFonts w:cstheme="minorHAnsi"/>
        </w:rPr>
      </w:pPr>
      <w:r w:rsidRPr="003053FC">
        <w:rPr>
          <w:rFonts w:eastAsia="Times New Roman" w:cstheme="minorHAnsi"/>
          <w:sz w:val="28"/>
          <w:szCs w:val="28"/>
          <w:lang w:eastAsia="en-GB"/>
        </w:rPr>
        <w:sym w:font="Wingdings" w:char="F06F"/>
      </w:r>
      <w:r w:rsidRPr="003053FC">
        <w:rPr>
          <w:rFonts w:eastAsia="Times New Roman" w:cstheme="minorHAnsi"/>
          <w:lang w:eastAsia="en-GB"/>
        </w:rPr>
        <w:tab/>
      </w:r>
      <w:r w:rsidRPr="003053FC">
        <w:rPr>
          <w:rFonts w:cstheme="minorHAnsi"/>
        </w:rPr>
        <w:t>Additional distancing (&gt;1.5 m) in production line/separate room</w:t>
      </w:r>
    </w:p>
    <w:p w14:paraId="046BE15F" w14:textId="011775F5" w:rsidR="003053FC" w:rsidRPr="003053FC" w:rsidRDefault="003053FC" w:rsidP="004A37F0">
      <w:pPr>
        <w:tabs>
          <w:tab w:val="left" w:pos="284"/>
        </w:tabs>
        <w:spacing w:before="60" w:after="60"/>
        <w:rPr>
          <w:rFonts w:cstheme="minorHAnsi"/>
        </w:rPr>
      </w:pPr>
      <w:r w:rsidRPr="003053FC">
        <w:rPr>
          <w:rFonts w:eastAsia="Times New Roman" w:cstheme="minorHAnsi"/>
          <w:sz w:val="28"/>
          <w:szCs w:val="28"/>
          <w:lang w:eastAsia="en-GB"/>
        </w:rPr>
        <w:sym w:font="Wingdings" w:char="F06F"/>
      </w:r>
      <w:r w:rsidRPr="003053FC">
        <w:rPr>
          <w:rFonts w:eastAsia="Times New Roman" w:cstheme="minorHAnsi"/>
          <w:lang w:eastAsia="en-GB"/>
        </w:rPr>
        <w:tab/>
      </w:r>
      <w:r w:rsidRPr="003053FC">
        <w:rPr>
          <w:rFonts w:cstheme="minorHAnsi"/>
        </w:rPr>
        <w:t>Adapted shifts</w:t>
      </w:r>
      <w:r w:rsidR="00945753">
        <w:rPr>
          <w:rFonts w:cstheme="minorHAnsi"/>
        </w:rPr>
        <w:t xml:space="preserve"> or working hours</w:t>
      </w:r>
    </w:p>
    <w:p w14:paraId="39B1AB44" w14:textId="7AA7AA93" w:rsidR="003053FC" w:rsidRPr="003053FC" w:rsidRDefault="003053FC" w:rsidP="004A37F0">
      <w:pPr>
        <w:tabs>
          <w:tab w:val="left" w:pos="284"/>
        </w:tabs>
        <w:spacing w:before="60" w:after="60"/>
        <w:rPr>
          <w:rFonts w:eastAsia="Times New Roman" w:cstheme="minorHAnsi"/>
          <w:lang w:eastAsia="en-GB"/>
        </w:rPr>
      </w:pPr>
      <w:r w:rsidRPr="003053FC">
        <w:rPr>
          <w:rFonts w:eastAsia="Times New Roman" w:cstheme="minorHAnsi"/>
          <w:sz w:val="28"/>
          <w:szCs w:val="28"/>
          <w:lang w:eastAsia="en-GB"/>
        </w:rPr>
        <w:sym w:font="Wingdings" w:char="F06F"/>
      </w:r>
      <w:r w:rsidRPr="003053FC">
        <w:rPr>
          <w:rFonts w:eastAsia="Times New Roman" w:cstheme="minorHAnsi"/>
          <w:lang w:eastAsia="en-GB"/>
        </w:rPr>
        <w:tab/>
      </w:r>
      <w:r w:rsidRPr="003053FC">
        <w:rPr>
          <w:rFonts w:cstheme="minorHAnsi"/>
        </w:rPr>
        <w:t>Less interaction with other employees</w:t>
      </w:r>
      <w:r w:rsidR="00945753">
        <w:rPr>
          <w:rFonts w:cstheme="minorHAnsi"/>
        </w:rPr>
        <w:t xml:space="preserve"> or </w:t>
      </w:r>
      <w:r w:rsidRPr="003053FC">
        <w:rPr>
          <w:rFonts w:cstheme="minorHAnsi"/>
        </w:rPr>
        <w:t>clients</w:t>
      </w:r>
    </w:p>
    <w:p w14:paraId="70041A8E" w14:textId="15D2DE99" w:rsidR="003053FC" w:rsidRPr="003053FC" w:rsidRDefault="003053FC" w:rsidP="004A37F0">
      <w:pPr>
        <w:tabs>
          <w:tab w:val="left" w:pos="284"/>
        </w:tabs>
        <w:spacing w:before="60" w:after="60"/>
        <w:rPr>
          <w:rFonts w:eastAsia="Times New Roman" w:cstheme="minorHAnsi"/>
          <w:lang w:eastAsia="en-GB"/>
        </w:rPr>
      </w:pPr>
      <w:r w:rsidRPr="003053FC">
        <w:rPr>
          <w:rFonts w:eastAsia="Times New Roman" w:cstheme="minorHAnsi"/>
          <w:sz w:val="28"/>
          <w:szCs w:val="28"/>
          <w:lang w:eastAsia="en-GB"/>
        </w:rPr>
        <w:sym w:font="Wingdings" w:char="F06F"/>
      </w:r>
      <w:r w:rsidRPr="003053FC">
        <w:rPr>
          <w:rFonts w:eastAsia="Times New Roman" w:cstheme="minorHAnsi"/>
          <w:lang w:eastAsia="en-GB"/>
        </w:rPr>
        <w:tab/>
        <w:t>Additional monitoring</w:t>
      </w:r>
      <w:r w:rsidR="00945753">
        <w:rPr>
          <w:rFonts w:eastAsia="Times New Roman" w:cstheme="minorHAnsi"/>
          <w:lang w:eastAsia="en-GB"/>
        </w:rPr>
        <w:t xml:space="preserve"> of symptoms</w:t>
      </w:r>
    </w:p>
    <w:tbl>
      <w:tblPr>
        <w:tblStyle w:val="TableGrid1"/>
        <w:tblW w:w="5002" w:type="pct"/>
        <w:tblLook w:val="04A0" w:firstRow="1" w:lastRow="0" w:firstColumn="1" w:lastColumn="0" w:noHBand="0" w:noVBand="1"/>
      </w:tblPr>
      <w:tblGrid>
        <w:gridCol w:w="2569"/>
        <w:gridCol w:w="3006"/>
        <w:gridCol w:w="933"/>
        <w:gridCol w:w="3134"/>
      </w:tblGrid>
      <w:tr w:rsidR="000A30D5" w:rsidRPr="003053FC" w14:paraId="70C62E25" w14:textId="77777777" w:rsidTr="000A30D5">
        <w:tc>
          <w:tcPr>
            <w:tcW w:w="1332" w:type="pct"/>
            <w:tcBorders>
              <w:top w:val="nil"/>
              <w:left w:val="nil"/>
              <w:bottom w:val="nil"/>
              <w:right w:val="nil"/>
            </w:tcBorders>
          </w:tcPr>
          <w:p w14:paraId="323AE263" w14:textId="77777777" w:rsidR="000A30D5" w:rsidRPr="003053FC" w:rsidRDefault="000A30D5" w:rsidP="000A30D5">
            <w:pPr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eastAsia="Times New Roman" w:cstheme="minorHAnsi"/>
                <w:lang w:eastAsia="en-GB"/>
              </w:rPr>
            </w:pPr>
            <w:r w:rsidRPr="003053FC">
              <w:rPr>
                <w:rFonts w:eastAsia="Times New Roman" w:cstheme="minorHAnsi"/>
                <w:lang w:eastAsia="en-GB"/>
              </w:rPr>
              <w:t>Employee signature: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0BACA9" w14:textId="77777777" w:rsidR="000A30D5" w:rsidRPr="003053FC" w:rsidRDefault="000A30D5" w:rsidP="000A30D5">
            <w:pPr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</w:tcPr>
          <w:p w14:paraId="7C51F28B" w14:textId="2800FE61" w:rsidR="000A30D5" w:rsidRPr="003053FC" w:rsidRDefault="000A30D5" w:rsidP="000A30D5">
            <w:pPr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eastAsia="Times New Roman" w:cstheme="minorHAnsi"/>
                <w:lang w:eastAsia="en-GB"/>
              </w:rPr>
            </w:pPr>
            <w:r w:rsidRPr="003053FC">
              <w:rPr>
                <w:rFonts w:eastAsia="Times New Roman" w:cstheme="minorHAnsi"/>
                <w:lang w:eastAsia="en-GB"/>
              </w:rPr>
              <w:t>Date:</w:t>
            </w:r>
          </w:p>
        </w:tc>
        <w:tc>
          <w:tcPr>
            <w:tcW w:w="162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EB87D2" w14:textId="3060600F" w:rsidR="000A30D5" w:rsidRPr="003053FC" w:rsidRDefault="000A30D5" w:rsidP="000A30D5">
            <w:pPr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eastAsia="Times New Roman" w:cstheme="minorHAnsi"/>
                <w:lang w:eastAsia="en-GB"/>
              </w:rPr>
            </w:pPr>
          </w:p>
        </w:tc>
      </w:tr>
      <w:bookmarkEnd w:id="0"/>
    </w:tbl>
    <w:p w14:paraId="7EC30995" w14:textId="77777777" w:rsidR="000A30D5" w:rsidRPr="003053FC" w:rsidRDefault="000A30D5">
      <w:pPr>
        <w:rPr>
          <w:rFonts w:cstheme="minorHAnsi"/>
        </w:rPr>
      </w:pPr>
    </w:p>
    <w:sectPr w:rsidR="000A30D5" w:rsidRPr="003053FC" w:rsidSect="00737D31">
      <w:pgSz w:w="11906" w:h="16838"/>
      <w:pgMar w:top="426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7E2552"/>
    <w:multiLevelType w:val="hybridMultilevel"/>
    <w:tmpl w:val="18BE9B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B8149A"/>
    <w:multiLevelType w:val="hybridMultilevel"/>
    <w:tmpl w:val="0D34C5B2"/>
    <w:lvl w:ilvl="0" w:tplc="AB4ABDBC">
      <w:start w:val="1"/>
      <w:numFmt w:val="bullet"/>
      <w:lvlText w:val="o"/>
      <w:lvlJc w:val="left"/>
      <w:pPr>
        <w:ind w:left="360" w:hanging="360"/>
      </w:pPr>
      <w:rPr>
        <w:rFonts w:ascii="Wingdings" w:hAnsi="Wingdings" w:cs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4B3B29"/>
    <w:multiLevelType w:val="hybridMultilevel"/>
    <w:tmpl w:val="AA4494FA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867820"/>
    <w:multiLevelType w:val="hybridMultilevel"/>
    <w:tmpl w:val="7DE42BA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F6515EB"/>
    <w:multiLevelType w:val="hybridMultilevel"/>
    <w:tmpl w:val="87483C5A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1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3B527C2"/>
    <w:multiLevelType w:val="hybridMultilevel"/>
    <w:tmpl w:val="F680533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74B1677"/>
    <w:multiLevelType w:val="hybridMultilevel"/>
    <w:tmpl w:val="624EB59C"/>
    <w:lvl w:ilvl="0" w:tplc="1432309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A7636A"/>
    <w:multiLevelType w:val="hybridMultilevel"/>
    <w:tmpl w:val="476681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0D5"/>
    <w:rsid w:val="000A30D5"/>
    <w:rsid w:val="003053FC"/>
    <w:rsid w:val="004A37F0"/>
    <w:rsid w:val="00541771"/>
    <w:rsid w:val="00716B7A"/>
    <w:rsid w:val="00737D31"/>
    <w:rsid w:val="00945753"/>
    <w:rsid w:val="00A0542F"/>
    <w:rsid w:val="00A946D9"/>
    <w:rsid w:val="00C663FA"/>
    <w:rsid w:val="00D74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C153E95"/>
  <w15:chartTrackingRefBased/>
  <w15:docId w15:val="{CA73EACE-14C6-4940-A420-7867F38D0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30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30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30D5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0A30D5"/>
    <w:pPr>
      <w:spacing w:after="0" w:line="240" w:lineRule="auto"/>
    </w:pPr>
    <w:rPr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30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0D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663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63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63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63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63FA"/>
    <w:rPr>
      <w:b/>
      <w:bCs/>
      <w:sz w:val="20"/>
      <w:szCs w:val="20"/>
    </w:rPr>
  </w:style>
  <w:style w:type="paragraph" w:customStyle="1" w:styleId="Default">
    <w:name w:val="Default"/>
    <w:rsid w:val="00A0542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316</Words>
  <Characters>1804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Stefanus Snyman</dc:creator>
  <cp:keywords/>
  <dc:description/>
  <cp:lastModifiedBy>Stefanus Snyman</cp:lastModifiedBy>
  <cp:revision>2</cp:revision>
  <dcterms:created xsi:type="dcterms:W3CDTF">2020-06-02T09:49:00Z</dcterms:created>
  <dcterms:modified xsi:type="dcterms:W3CDTF">2020-06-02T09:49:00Z</dcterms:modified>
</cp:coreProperties>
</file>